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2248" w14:textId="1EAD0565" w:rsidR="008902D8" w:rsidRPr="003E6FA1" w:rsidRDefault="009322C1" w:rsidP="008902D8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3E6FA1">
        <w:rPr>
          <w:rFonts w:ascii="Times New Roman" w:hAnsi="Times New Roman"/>
          <w:b/>
          <w:bCs/>
          <w:sz w:val="20"/>
          <w:szCs w:val="20"/>
        </w:rPr>
        <w:t xml:space="preserve">INFORMACJE DOTYCZĄCE PRZETWARZANIA DANYCH OSOBOWYCH UŻYTKOWNIKÓW FANPAGE </w:t>
      </w:r>
      <w:r w:rsidR="006066CA" w:rsidRPr="003E6FA1">
        <w:rPr>
          <w:rFonts w:ascii="Times New Roman" w:hAnsi="Times New Roman"/>
          <w:b/>
          <w:bCs/>
          <w:sz w:val="20"/>
          <w:szCs w:val="20"/>
        </w:rPr>
        <w:t>AUREA</w:t>
      </w:r>
      <w:r w:rsidR="00EA50B6" w:rsidRPr="003E6FA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066CA" w:rsidRPr="003E6FA1">
        <w:rPr>
          <w:rFonts w:ascii="Times New Roman" w:hAnsi="Times New Roman"/>
          <w:b/>
          <w:bCs/>
          <w:sz w:val="20"/>
          <w:szCs w:val="20"/>
        </w:rPr>
        <w:t>MED</w:t>
      </w:r>
      <w:r w:rsidRPr="003E6FA1">
        <w:rPr>
          <w:rFonts w:ascii="Times New Roman" w:hAnsi="Times New Roman"/>
          <w:b/>
          <w:bCs/>
          <w:sz w:val="20"/>
          <w:szCs w:val="20"/>
        </w:rPr>
        <w:t xml:space="preserve"> W PORTAL</w:t>
      </w:r>
      <w:r w:rsidR="00EA50B6" w:rsidRPr="003E6FA1">
        <w:rPr>
          <w:rFonts w:ascii="Times New Roman" w:hAnsi="Times New Roman"/>
          <w:b/>
          <w:bCs/>
          <w:sz w:val="20"/>
          <w:szCs w:val="20"/>
        </w:rPr>
        <w:t>ACH</w:t>
      </w:r>
      <w:r w:rsidRPr="003E6FA1">
        <w:rPr>
          <w:rFonts w:ascii="Times New Roman" w:hAnsi="Times New Roman"/>
          <w:b/>
          <w:bCs/>
          <w:sz w:val="20"/>
          <w:szCs w:val="20"/>
        </w:rPr>
        <w:t xml:space="preserve"> SPOŁECZNOŚCIOWY</w:t>
      </w:r>
      <w:r w:rsidR="006066CA" w:rsidRPr="003E6FA1">
        <w:rPr>
          <w:rFonts w:ascii="Times New Roman" w:hAnsi="Times New Roman"/>
          <w:b/>
          <w:bCs/>
          <w:sz w:val="20"/>
          <w:szCs w:val="20"/>
        </w:rPr>
        <w:t>M</w:t>
      </w:r>
      <w:r w:rsidRPr="003E6FA1">
        <w:rPr>
          <w:rFonts w:ascii="Times New Roman" w:hAnsi="Times New Roman"/>
          <w:b/>
          <w:bCs/>
          <w:sz w:val="20"/>
          <w:szCs w:val="20"/>
        </w:rPr>
        <w:t xml:space="preserve"> FACEBOOK</w:t>
      </w:r>
      <w:r w:rsidR="00EA50B6" w:rsidRPr="003E6FA1">
        <w:rPr>
          <w:rFonts w:ascii="Times New Roman" w:hAnsi="Times New Roman"/>
          <w:b/>
          <w:bCs/>
          <w:sz w:val="20"/>
          <w:szCs w:val="20"/>
        </w:rPr>
        <w:t xml:space="preserve"> I INSTAGRAM</w:t>
      </w:r>
    </w:p>
    <w:p w14:paraId="7B8183A8" w14:textId="77777777" w:rsidR="003E6FA1" w:rsidRDefault="003E6FA1" w:rsidP="00D61FB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1EA9F25B" w14:textId="5113B131" w:rsidR="00D61FB3" w:rsidRPr="003E6FA1" w:rsidRDefault="00D61FB3" w:rsidP="00D61FB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04.05.2016) – zwanego dalej: „RODO”, informuję, iż: </w:t>
      </w:r>
    </w:p>
    <w:p w14:paraId="5FAB8F55" w14:textId="77777777" w:rsidR="00D61FB3" w:rsidRPr="003E6FA1" w:rsidRDefault="00D61FB3" w:rsidP="00D61FB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228A8AA1" w14:textId="5422446D" w:rsidR="006066CA" w:rsidRPr="003E6FA1" w:rsidRDefault="008902D8" w:rsidP="006066C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 xml:space="preserve">Administratorem Pani/Pana danych osobowych </w:t>
      </w:r>
      <w:r w:rsidR="009322C1" w:rsidRPr="003E6FA1">
        <w:rPr>
          <w:rFonts w:ascii="Times New Roman" w:hAnsi="Times New Roman"/>
          <w:sz w:val="20"/>
          <w:szCs w:val="20"/>
        </w:rPr>
        <w:t xml:space="preserve">udostępnionych w trakcie korzystania z profili: </w:t>
      </w:r>
      <w:hyperlink r:id="rId7" w:history="1">
        <w:r w:rsidR="006066CA" w:rsidRPr="003E6FA1">
          <w:rPr>
            <w:rStyle w:val="Hipercze"/>
            <w:rFonts w:ascii="Times New Roman" w:hAnsi="Times New Roman"/>
            <w:sz w:val="20"/>
            <w:szCs w:val="20"/>
          </w:rPr>
          <w:t>https://www.facebook.com/profile.php?id=100063598882945</w:t>
        </w:r>
      </w:hyperlink>
      <w:r w:rsidR="006066CA" w:rsidRPr="003E6FA1">
        <w:rPr>
          <w:rFonts w:ascii="Times New Roman" w:hAnsi="Times New Roman"/>
          <w:sz w:val="20"/>
          <w:szCs w:val="20"/>
        </w:rPr>
        <w:t xml:space="preserve"> </w:t>
      </w:r>
      <w:r w:rsidR="009322C1" w:rsidRPr="003E6FA1">
        <w:rPr>
          <w:rFonts w:ascii="Times New Roman" w:hAnsi="Times New Roman"/>
          <w:sz w:val="20"/>
          <w:szCs w:val="20"/>
        </w:rPr>
        <w:t xml:space="preserve">w portalu społecznościowych Facebook </w:t>
      </w:r>
      <w:r w:rsidR="00EA50B6" w:rsidRPr="003E6FA1">
        <w:rPr>
          <w:rFonts w:ascii="Times New Roman" w:hAnsi="Times New Roman"/>
          <w:sz w:val="20"/>
          <w:szCs w:val="20"/>
        </w:rPr>
        <w:t xml:space="preserve">oraz </w:t>
      </w:r>
      <w:hyperlink r:id="rId8" w:history="1">
        <w:r w:rsidR="00EA50B6" w:rsidRPr="003E6FA1">
          <w:rPr>
            <w:rStyle w:val="Hipercze"/>
            <w:rFonts w:ascii="Times New Roman" w:hAnsi="Times New Roman"/>
            <w:sz w:val="20"/>
            <w:szCs w:val="20"/>
          </w:rPr>
          <w:t>https://www.instagram.com/aureamed.pl/</w:t>
        </w:r>
      </w:hyperlink>
      <w:r w:rsidR="00EA50B6" w:rsidRPr="003E6FA1">
        <w:rPr>
          <w:rFonts w:ascii="Times New Roman" w:hAnsi="Times New Roman"/>
          <w:sz w:val="20"/>
          <w:szCs w:val="20"/>
        </w:rPr>
        <w:t xml:space="preserve"> w portalu społecznościowym </w:t>
      </w:r>
      <w:proofErr w:type="spellStart"/>
      <w:r w:rsidR="00EA50B6" w:rsidRPr="003E6FA1">
        <w:rPr>
          <w:rFonts w:ascii="Times New Roman" w:hAnsi="Times New Roman"/>
          <w:sz w:val="20"/>
          <w:szCs w:val="20"/>
        </w:rPr>
        <w:t>Insagram</w:t>
      </w:r>
      <w:proofErr w:type="spellEnd"/>
      <w:r w:rsidR="009322C1" w:rsidRPr="003E6FA1">
        <w:rPr>
          <w:rFonts w:ascii="Times New Roman" w:hAnsi="Times New Roman"/>
          <w:sz w:val="20"/>
          <w:szCs w:val="20"/>
        </w:rPr>
        <w:t xml:space="preserve">(dalej jako: „fanpage”) jest </w:t>
      </w:r>
      <w:r w:rsidR="006066CA" w:rsidRPr="003E6FA1">
        <w:rPr>
          <w:rFonts w:ascii="Times New Roman" w:hAnsi="Times New Roman"/>
          <w:b/>
          <w:bCs/>
          <w:sz w:val="20"/>
          <w:szCs w:val="20"/>
        </w:rPr>
        <w:t xml:space="preserve">BISMED Sp. z o. o., </w:t>
      </w:r>
      <w:r w:rsidR="006066CA" w:rsidRPr="003E6FA1">
        <w:rPr>
          <w:rFonts w:ascii="Times New Roman" w:hAnsi="Times New Roman"/>
          <w:sz w:val="20"/>
          <w:szCs w:val="20"/>
        </w:rPr>
        <w:t>z siedzibą</w:t>
      </w:r>
      <w:r w:rsidR="006066CA" w:rsidRPr="003E6FA1">
        <w:rPr>
          <w:rFonts w:ascii="Times New Roman" w:hAnsi="Times New Roman"/>
          <w:b/>
          <w:bCs/>
          <w:sz w:val="20"/>
          <w:szCs w:val="20"/>
        </w:rPr>
        <w:t xml:space="preserve"> w Warszawie przy ul. Gustawa Daniłowskiego 36/2, 01-833 Warszawa, zarejestrowana pod numerem KRS 0001022942, działająca pod nazwą handlową </w:t>
      </w:r>
      <w:proofErr w:type="spellStart"/>
      <w:r w:rsidR="006066CA" w:rsidRPr="003E6FA1">
        <w:rPr>
          <w:rFonts w:ascii="Times New Roman" w:hAnsi="Times New Roman"/>
          <w:b/>
          <w:bCs/>
          <w:sz w:val="20"/>
          <w:szCs w:val="20"/>
        </w:rPr>
        <w:t>Aurea</w:t>
      </w:r>
      <w:proofErr w:type="spellEnd"/>
      <w:r w:rsidR="00EA50B6" w:rsidRPr="003E6FA1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EA50B6" w:rsidRPr="003E6FA1">
        <w:rPr>
          <w:rFonts w:ascii="Times New Roman" w:hAnsi="Times New Roman"/>
          <w:b/>
          <w:bCs/>
          <w:sz w:val="20"/>
          <w:szCs w:val="20"/>
        </w:rPr>
        <w:t>M</w:t>
      </w:r>
      <w:r w:rsidR="006066CA" w:rsidRPr="003E6FA1">
        <w:rPr>
          <w:rFonts w:ascii="Times New Roman" w:hAnsi="Times New Roman"/>
          <w:b/>
          <w:bCs/>
          <w:sz w:val="20"/>
          <w:szCs w:val="20"/>
        </w:rPr>
        <w:t>ed</w:t>
      </w:r>
      <w:proofErr w:type="spellEnd"/>
      <w:r w:rsidR="006066CA" w:rsidRPr="003E6FA1">
        <w:rPr>
          <w:rFonts w:ascii="Times New Roman" w:hAnsi="Times New Roman"/>
          <w:b/>
          <w:bCs/>
          <w:sz w:val="20"/>
          <w:szCs w:val="20"/>
        </w:rPr>
        <w:t xml:space="preserve">, która wykonuje usługi medyczne pod adresem ul. Dzielna 64, lok. U11, 01-029 Warszawa, </w:t>
      </w:r>
      <w:r w:rsidR="006066CA" w:rsidRPr="003E6FA1">
        <w:rPr>
          <w:rFonts w:ascii="Times New Roman" w:hAnsi="Times New Roman"/>
          <w:sz w:val="20"/>
          <w:szCs w:val="20"/>
        </w:rPr>
        <w:t xml:space="preserve">z którym można skontaktować się pod adresem: </w:t>
      </w:r>
      <w:hyperlink r:id="rId9" w:history="1">
        <w:r w:rsidR="00EA50B6" w:rsidRPr="003E6FA1">
          <w:rPr>
            <w:rStyle w:val="Hipercze"/>
            <w:rFonts w:ascii="Times New Roman" w:eastAsiaTheme="majorEastAsia" w:hAnsi="Times New Roman"/>
            <w:sz w:val="20"/>
            <w:szCs w:val="20"/>
          </w:rPr>
          <w:t>kontakt@aureamed.pl</w:t>
        </w:r>
      </w:hyperlink>
      <w:r w:rsidR="006066CA" w:rsidRPr="003E6FA1">
        <w:rPr>
          <w:rFonts w:ascii="Times New Roman" w:hAnsi="Times New Roman"/>
          <w:sz w:val="20"/>
          <w:szCs w:val="20"/>
        </w:rPr>
        <w:t xml:space="preserve"> .</w:t>
      </w:r>
    </w:p>
    <w:p w14:paraId="37F505DA" w14:textId="77777777" w:rsidR="006066CA" w:rsidRPr="003E6FA1" w:rsidRDefault="006066CA" w:rsidP="006066C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>Administrator wyznaczył Inspektora ochrony danych osobowych.</w:t>
      </w:r>
      <w:r w:rsidRPr="003E6FA1">
        <w:rPr>
          <w:rFonts w:ascii="Times New Roman" w:hAnsi="Times New Roman"/>
          <w:b/>
          <w:sz w:val="20"/>
          <w:szCs w:val="20"/>
        </w:rPr>
        <w:t xml:space="preserve"> </w:t>
      </w:r>
      <w:r w:rsidRPr="003E6FA1">
        <w:rPr>
          <w:rFonts w:ascii="Times New Roman" w:hAnsi="Times New Roman"/>
          <w:sz w:val="20"/>
          <w:szCs w:val="20"/>
        </w:rPr>
        <w:t xml:space="preserve">W razie jakichkolwiek wątpliwości związanych z przetwarzaniem dotyczących Pani/Pana danych, proszę o kontakt pod adresem: </w:t>
      </w:r>
      <w:hyperlink r:id="rId10" w:history="1">
        <w:r w:rsidRPr="003E6FA1">
          <w:rPr>
            <w:rStyle w:val="Hipercze"/>
            <w:rFonts w:ascii="Times New Roman" w:eastAsiaTheme="majorEastAsia" w:hAnsi="Times New Roman"/>
            <w:sz w:val="20"/>
            <w:szCs w:val="20"/>
          </w:rPr>
          <w:t>iod@aureamed.pl</w:t>
        </w:r>
      </w:hyperlink>
      <w:r w:rsidRPr="003E6FA1">
        <w:rPr>
          <w:rFonts w:ascii="Times New Roman" w:hAnsi="Times New Roman"/>
          <w:sz w:val="20"/>
          <w:szCs w:val="20"/>
        </w:rPr>
        <w:t xml:space="preserve"> .</w:t>
      </w:r>
    </w:p>
    <w:p w14:paraId="7E82F267" w14:textId="77777777" w:rsidR="00EA50B6" w:rsidRPr="003E6FA1" w:rsidRDefault="00EA50B6" w:rsidP="00EA50B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>Administrator przetwarza dane osób, które pozostawiły na fanpage’ach jakikolwiek ślad, np.: poprzez kliknięcie ikon: „Lubię to”, „Obserwowanie”, „Udostępnij” lub też poprzez pozostawienie komentarza. Państwa dane osobowe są przetwarzane w zakresie: podstawowych danych identyfikacyjnych (imię i nazwisko) oraz w zakresie opublikowanym przez Państwa na własnym profilu na wskazanym portalu społecznościowym.</w:t>
      </w:r>
    </w:p>
    <w:p w14:paraId="009A628A" w14:textId="77777777" w:rsidR="00EA50B6" w:rsidRPr="003E6FA1" w:rsidRDefault="00EA50B6" w:rsidP="00EA50B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>Pani/Pana dane osobowe przetwarzane będą w celu:</w:t>
      </w:r>
    </w:p>
    <w:p w14:paraId="3DC30B32" w14:textId="77777777" w:rsidR="00EA50B6" w:rsidRPr="003E6FA1" w:rsidRDefault="00EA50B6" w:rsidP="00EA50B6">
      <w:pPr>
        <w:numPr>
          <w:ilvl w:val="1"/>
          <w:numId w:val="1"/>
        </w:numPr>
        <w:spacing w:after="0" w:line="240" w:lineRule="auto"/>
        <w:ind w:left="567" w:hanging="283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 xml:space="preserve">prowadzenia fanpage’y na warunkach i zasadach określonych przez Meta </w:t>
      </w:r>
      <w:proofErr w:type="spellStart"/>
      <w:r w:rsidRPr="003E6FA1">
        <w:rPr>
          <w:rFonts w:ascii="Times New Roman" w:hAnsi="Times New Roman"/>
          <w:sz w:val="20"/>
          <w:szCs w:val="20"/>
        </w:rPr>
        <w:t>Platforms</w:t>
      </w:r>
      <w:proofErr w:type="spellEnd"/>
      <w:r w:rsidRPr="003E6F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E6FA1">
        <w:rPr>
          <w:rFonts w:ascii="Times New Roman" w:hAnsi="Times New Roman"/>
          <w:sz w:val="20"/>
          <w:szCs w:val="20"/>
        </w:rPr>
        <w:t>Ireland</w:t>
      </w:r>
      <w:proofErr w:type="spellEnd"/>
      <w:r w:rsidRPr="003E6FA1">
        <w:rPr>
          <w:rFonts w:ascii="Times New Roman" w:hAnsi="Times New Roman"/>
          <w:sz w:val="20"/>
          <w:szCs w:val="20"/>
        </w:rPr>
        <w:t xml:space="preserve"> Limited oraz informowania za ich pośrednictwem o naszej aktywności, organizowanych wydarzeniach i promowaniu naszej marki;</w:t>
      </w:r>
    </w:p>
    <w:p w14:paraId="7E914671" w14:textId="77777777" w:rsidR="00EA50B6" w:rsidRPr="003E6FA1" w:rsidRDefault="00EA50B6" w:rsidP="00EA50B6">
      <w:pPr>
        <w:numPr>
          <w:ilvl w:val="1"/>
          <w:numId w:val="1"/>
        </w:numPr>
        <w:spacing w:after="0" w:line="240" w:lineRule="auto"/>
        <w:ind w:left="567" w:hanging="283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>komunikacji za pośrednictwem dostępnych funkcjonalności portali Facebook i Instagram (komentarze, chat, posty);</w:t>
      </w:r>
    </w:p>
    <w:p w14:paraId="26485B15" w14:textId="77777777" w:rsidR="00EA50B6" w:rsidRPr="003E6FA1" w:rsidRDefault="00EA50B6" w:rsidP="00EA50B6">
      <w:pPr>
        <w:numPr>
          <w:ilvl w:val="1"/>
          <w:numId w:val="1"/>
        </w:numPr>
        <w:spacing w:after="0" w:line="240" w:lineRule="auto"/>
        <w:ind w:left="567" w:hanging="283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>prowadzenia analiz funkcjonowania, popularności i sposobu korzystania z fanpage’y;</w:t>
      </w:r>
    </w:p>
    <w:p w14:paraId="40DAFC30" w14:textId="77777777" w:rsidR="00EA50B6" w:rsidRPr="003E6FA1" w:rsidRDefault="00EA50B6" w:rsidP="00EA50B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>co stanowi uzasadniony interes prawny Administratora zgodnie z art. 6 ust. 1 lit. f RODO.</w:t>
      </w:r>
    </w:p>
    <w:p w14:paraId="2C0982D3" w14:textId="77777777" w:rsidR="00EA50B6" w:rsidRPr="003E6FA1" w:rsidRDefault="00EA50B6" w:rsidP="00EA50B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>Odbiorcami Pani/Pana danych osobowych są inni użytkownicy fanpage’y.</w:t>
      </w:r>
    </w:p>
    <w:p w14:paraId="03EC93C6" w14:textId="77777777" w:rsidR="00EA50B6" w:rsidRPr="003E6FA1" w:rsidRDefault="00EA50B6" w:rsidP="00EA50B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 xml:space="preserve">Administrator może uzyskać anonimowe dane statystyczne dotyczące osób odwiedzających fanpage za pomocą funkcji „Facebook </w:t>
      </w:r>
      <w:proofErr w:type="spellStart"/>
      <w:r w:rsidRPr="003E6FA1">
        <w:rPr>
          <w:rFonts w:ascii="Times New Roman" w:hAnsi="Times New Roman"/>
          <w:sz w:val="20"/>
          <w:szCs w:val="20"/>
        </w:rPr>
        <w:t>Insights</w:t>
      </w:r>
      <w:proofErr w:type="spellEnd"/>
      <w:r w:rsidRPr="003E6FA1">
        <w:rPr>
          <w:rFonts w:ascii="Times New Roman" w:hAnsi="Times New Roman"/>
          <w:sz w:val="20"/>
          <w:szCs w:val="20"/>
        </w:rPr>
        <w:t xml:space="preserve">" udostępnionej przez Facebook stosownie do niepodlegających zmianie warunków korzystania. Dane te są gromadzone za pomocą plików </w:t>
      </w:r>
      <w:proofErr w:type="spellStart"/>
      <w:r w:rsidRPr="003E6FA1">
        <w:rPr>
          <w:rFonts w:ascii="Times New Roman" w:hAnsi="Times New Roman"/>
          <w:sz w:val="20"/>
          <w:szCs w:val="20"/>
        </w:rPr>
        <w:t>cookies</w:t>
      </w:r>
      <w:proofErr w:type="spellEnd"/>
      <w:r w:rsidRPr="003E6FA1">
        <w:rPr>
          <w:rFonts w:ascii="Times New Roman" w:hAnsi="Times New Roman"/>
          <w:sz w:val="20"/>
          <w:szCs w:val="20"/>
        </w:rPr>
        <w:t xml:space="preserve">, z których każdy zawiera niepowtarzalny kod użytkownika. Pliki </w:t>
      </w:r>
      <w:proofErr w:type="spellStart"/>
      <w:r w:rsidRPr="003E6FA1">
        <w:rPr>
          <w:rFonts w:ascii="Times New Roman" w:hAnsi="Times New Roman"/>
          <w:sz w:val="20"/>
          <w:szCs w:val="20"/>
        </w:rPr>
        <w:t>cookies</w:t>
      </w:r>
      <w:proofErr w:type="spellEnd"/>
      <w:r w:rsidRPr="003E6FA1">
        <w:rPr>
          <w:rFonts w:ascii="Times New Roman" w:hAnsi="Times New Roman"/>
          <w:sz w:val="20"/>
          <w:szCs w:val="20"/>
        </w:rPr>
        <w:t xml:space="preserve"> są zapisywane przez Facebooka na twardym dysku komputera lub innym nośniku osób odwiedzających fanpage. Pliki </w:t>
      </w:r>
      <w:proofErr w:type="spellStart"/>
      <w:r w:rsidRPr="003E6FA1">
        <w:rPr>
          <w:rFonts w:ascii="Times New Roman" w:hAnsi="Times New Roman"/>
          <w:sz w:val="20"/>
          <w:szCs w:val="20"/>
        </w:rPr>
        <w:t>cookies</w:t>
      </w:r>
      <w:proofErr w:type="spellEnd"/>
      <w:r w:rsidRPr="003E6FA1">
        <w:rPr>
          <w:rFonts w:ascii="Times New Roman" w:hAnsi="Times New Roman"/>
          <w:sz w:val="20"/>
          <w:szCs w:val="20"/>
        </w:rPr>
        <w:t xml:space="preserve"> aktywne są przez dwa lata. Kod użytkownika, który można powiązać z danymi połączenia użytkowników zarejestrowanych na Facebooku, zostaje pobrany i przetworzony w chwili otwarcia fanpage'a.</w:t>
      </w:r>
    </w:p>
    <w:p w14:paraId="25EDD279" w14:textId="77777777" w:rsidR="00EA50B6" w:rsidRPr="003E6FA1" w:rsidRDefault="00EA50B6" w:rsidP="00EA50B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 xml:space="preserve">Administrator nie przekazuje Pani/Pana danych osobowych poza teren Unii Europejskiej, ani do organizacji międzynarodowych z zastrzeżeniem charakteru przepływu danych w ramach portali Facebook i Instagram, z zastosowaniem używanych przez Meta </w:t>
      </w:r>
      <w:proofErr w:type="spellStart"/>
      <w:r w:rsidRPr="003E6FA1">
        <w:rPr>
          <w:rFonts w:ascii="Times New Roman" w:hAnsi="Times New Roman"/>
          <w:sz w:val="20"/>
          <w:szCs w:val="20"/>
        </w:rPr>
        <w:t>Platforms</w:t>
      </w:r>
      <w:proofErr w:type="spellEnd"/>
      <w:r w:rsidRPr="003E6F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E6FA1">
        <w:rPr>
          <w:rFonts w:ascii="Times New Roman" w:hAnsi="Times New Roman"/>
          <w:sz w:val="20"/>
          <w:szCs w:val="20"/>
        </w:rPr>
        <w:t>Ireland</w:t>
      </w:r>
      <w:proofErr w:type="spellEnd"/>
      <w:r w:rsidRPr="003E6FA1">
        <w:rPr>
          <w:rFonts w:ascii="Times New Roman" w:hAnsi="Times New Roman"/>
          <w:sz w:val="20"/>
          <w:szCs w:val="20"/>
        </w:rPr>
        <w:t xml:space="preserve"> Limited klauzul umownych zatwierdzonych przez komisję Europejską i decyzji Komisji Europejskiej stwierdzających odpowiedni stopień ochrony danych. </w:t>
      </w:r>
    </w:p>
    <w:p w14:paraId="2FB020A2" w14:textId="77777777" w:rsidR="00EA50B6" w:rsidRPr="003E6FA1" w:rsidRDefault="00EA50B6" w:rsidP="00EA50B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>Pani/Pana dane osobowe, których podstawa przetwarzania jest prawnie uzasadniony interes Administratora, będą przechowywane do czasu trwania tego interesu (okres funkcjonowania fanpage’y) lub do czasu wniesienia skutecznego sprzeciwy wobec ich przetwarzania.</w:t>
      </w:r>
    </w:p>
    <w:p w14:paraId="12E0B4EE" w14:textId="77777777" w:rsidR="00EA50B6" w:rsidRPr="003E6FA1" w:rsidRDefault="00EA50B6" w:rsidP="00EA50B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>Przysługuje Pani/Panu prawo dostępu do treści swoich danych oraz prawo ich sprostowania, usunięcia, ograniczenia przetwarzania, prawo wniesienia sprzeciwu.</w:t>
      </w:r>
    </w:p>
    <w:p w14:paraId="5189CC47" w14:textId="696116EA" w:rsidR="00EA50B6" w:rsidRPr="003E6FA1" w:rsidRDefault="00EA50B6" w:rsidP="00EA50B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>Jeśli uzna Pani/Pan, iż przetwarzanie danych osobowych Pani/Pana dotyczących narusza przepisy RODO, przysługuje Pani/Panu prawo wniesienia skargi do Prezesa Urzędu Ochrony Danych Osobowych.</w:t>
      </w:r>
    </w:p>
    <w:p w14:paraId="2E6E9404" w14:textId="77777777" w:rsidR="00EA50B6" w:rsidRPr="003E6FA1" w:rsidRDefault="00EA50B6" w:rsidP="00EA50B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>Jakakolwiek aktywność pozostawiająca na naszych fanpage’ach Państwa dane osobowe jest całkowicie dobrowolna. Państwo też decydujecie do jakich danych osobowych będziemy posiadali dostęp, poprzez zastosowanie odpowiednich ustawień prywatności osobistych profili.</w:t>
      </w:r>
    </w:p>
    <w:p w14:paraId="63311739" w14:textId="77777777" w:rsidR="00EA50B6" w:rsidRPr="003E6FA1" w:rsidRDefault="00EA50B6" w:rsidP="00EA50B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>Pani/Pana dane nie będą przetwarzane w sposób zautomatyzowany w tym profilowane.</w:t>
      </w:r>
    </w:p>
    <w:p w14:paraId="6D54C144" w14:textId="77777777" w:rsidR="00EA50B6" w:rsidRPr="003E6FA1" w:rsidRDefault="00EA50B6" w:rsidP="00EA50B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t xml:space="preserve">Powyższe informacje nie dotyczą przetwarzania Państwa danych osobowych przez administratora portali Facebook i Instagram. W celu uzyskania szczegółowych informacji na temat przetwarzania Państwa danych przez Meta </w:t>
      </w:r>
      <w:proofErr w:type="spellStart"/>
      <w:r w:rsidRPr="003E6FA1">
        <w:rPr>
          <w:rFonts w:ascii="Times New Roman" w:hAnsi="Times New Roman"/>
          <w:sz w:val="20"/>
          <w:szCs w:val="20"/>
        </w:rPr>
        <w:t>Platforms</w:t>
      </w:r>
      <w:proofErr w:type="spellEnd"/>
      <w:r w:rsidRPr="003E6F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E6FA1">
        <w:rPr>
          <w:rFonts w:ascii="Times New Roman" w:hAnsi="Times New Roman"/>
          <w:sz w:val="20"/>
          <w:szCs w:val="20"/>
        </w:rPr>
        <w:t>Ireland</w:t>
      </w:r>
      <w:proofErr w:type="spellEnd"/>
      <w:r w:rsidRPr="003E6FA1">
        <w:rPr>
          <w:rFonts w:ascii="Times New Roman" w:hAnsi="Times New Roman"/>
          <w:sz w:val="20"/>
          <w:szCs w:val="20"/>
        </w:rPr>
        <w:t xml:space="preserve"> Limited należy zapoznać się z Polityką Prywatności dostępną na stronie: </w:t>
      </w:r>
      <w:hyperlink r:id="rId11" w:history="1">
        <w:r w:rsidRPr="003E6FA1">
          <w:rPr>
            <w:rStyle w:val="Hipercze"/>
            <w:rFonts w:ascii="Times New Roman" w:hAnsi="Times New Roman"/>
            <w:sz w:val="20"/>
            <w:szCs w:val="20"/>
          </w:rPr>
          <w:t>https://www.facebook.com/about/privacy</w:t>
        </w:r>
      </w:hyperlink>
      <w:r w:rsidRPr="003E6FA1">
        <w:rPr>
          <w:rFonts w:ascii="Times New Roman" w:hAnsi="Times New Roman"/>
          <w:sz w:val="20"/>
          <w:szCs w:val="20"/>
        </w:rPr>
        <w:t xml:space="preserve"> .</w:t>
      </w:r>
    </w:p>
    <w:p w14:paraId="512A0C1D" w14:textId="3A4BC05D" w:rsidR="008902D8" w:rsidRPr="003E6FA1" w:rsidRDefault="00EA50B6" w:rsidP="00EA50B6">
      <w:pPr>
        <w:spacing w:line="240" w:lineRule="auto"/>
        <w:rPr>
          <w:rFonts w:ascii="Times New Roman" w:hAnsi="Times New Roman"/>
          <w:sz w:val="20"/>
          <w:szCs w:val="20"/>
        </w:rPr>
      </w:pPr>
      <w:r w:rsidRPr="003E6FA1">
        <w:rPr>
          <w:rFonts w:ascii="Times New Roman" w:hAnsi="Times New Roman"/>
          <w:sz w:val="20"/>
          <w:szCs w:val="20"/>
        </w:rPr>
        <w:br/>
        <w:t>Zgodnie z art. 21 ust. 4 RODO informuję,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sectPr w:rsidR="008902D8" w:rsidRPr="003E6FA1" w:rsidSect="003E6FA1">
      <w:footerReference w:type="default" r:id="rId12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4644" w14:textId="77777777" w:rsidR="002F0DE4" w:rsidRDefault="002F0DE4" w:rsidP="00001F14">
      <w:pPr>
        <w:spacing w:after="0" w:line="240" w:lineRule="auto"/>
      </w:pPr>
      <w:r>
        <w:separator/>
      </w:r>
    </w:p>
  </w:endnote>
  <w:endnote w:type="continuationSeparator" w:id="0">
    <w:p w14:paraId="28165E5B" w14:textId="77777777" w:rsidR="002F0DE4" w:rsidRDefault="002F0DE4" w:rsidP="0000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735379"/>
      <w:docPartObj>
        <w:docPartGallery w:val="Page Numbers (Bottom of Page)"/>
        <w:docPartUnique/>
      </w:docPartObj>
    </w:sdtPr>
    <w:sdtContent>
      <w:p w14:paraId="2CE7238D" w14:textId="64C1CAED" w:rsidR="00001F14" w:rsidRDefault="00001F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1F3D4" w14:textId="77777777" w:rsidR="00001F14" w:rsidRDefault="00001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0CF2" w14:textId="77777777" w:rsidR="002F0DE4" w:rsidRDefault="002F0DE4" w:rsidP="00001F14">
      <w:pPr>
        <w:spacing w:after="0" w:line="240" w:lineRule="auto"/>
      </w:pPr>
      <w:r>
        <w:separator/>
      </w:r>
    </w:p>
  </w:footnote>
  <w:footnote w:type="continuationSeparator" w:id="0">
    <w:p w14:paraId="1A19D903" w14:textId="77777777" w:rsidR="002F0DE4" w:rsidRDefault="002F0DE4" w:rsidP="00001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1E40"/>
    <w:multiLevelType w:val="hybridMultilevel"/>
    <w:tmpl w:val="5AAC0CEC"/>
    <w:lvl w:ilvl="0" w:tplc="F8E2B3AA">
      <w:start w:val="1"/>
      <w:numFmt w:val="decimal"/>
      <w:lvlText w:val="%1."/>
      <w:lvlJc w:val="left"/>
      <w:pPr>
        <w:ind w:left="0" w:hanging="357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0253">
    <w:abstractNumId w:val="0"/>
  </w:num>
  <w:num w:numId="2" w16cid:durableId="1982540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D8"/>
    <w:rsid w:val="00001F14"/>
    <w:rsid w:val="00062949"/>
    <w:rsid w:val="00102AD3"/>
    <w:rsid w:val="0012158D"/>
    <w:rsid w:val="0017181F"/>
    <w:rsid w:val="001C2ECE"/>
    <w:rsid w:val="00206051"/>
    <w:rsid w:val="0023777C"/>
    <w:rsid w:val="002721D5"/>
    <w:rsid w:val="00293013"/>
    <w:rsid w:val="002A5456"/>
    <w:rsid w:val="002F0DE4"/>
    <w:rsid w:val="00330E6B"/>
    <w:rsid w:val="003E26BD"/>
    <w:rsid w:val="003E6FA1"/>
    <w:rsid w:val="00455A62"/>
    <w:rsid w:val="00507205"/>
    <w:rsid w:val="00512F76"/>
    <w:rsid w:val="005816BC"/>
    <w:rsid w:val="005F2101"/>
    <w:rsid w:val="006066CA"/>
    <w:rsid w:val="00676AFF"/>
    <w:rsid w:val="006B3FCD"/>
    <w:rsid w:val="006B79D4"/>
    <w:rsid w:val="007017F0"/>
    <w:rsid w:val="00744424"/>
    <w:rsid w:val="007D6E28"/>
    <w:rsid w:val="00830CB7"/>
    <w:rsid w:val="00866A8A"/>
    <w:rsid w:val="00881A4D"/>
    <w:rsid w:val="008902D8"/>
    <w:rsid w:val="009322C1"/>
    <w:rsid w:val="00A274C1"/>
    <w:rsid w:val="00A86E18"/>
    <w:rsid w:val="00A87D64"/>
    <w:rsid w:val="00CE41B7"/>
    <w:rsid w:val="00D263E4"/>
    <w:rsid w:val="00D52D72"/>
    <w:rsid w:val="00D61FB3"/>
    <w:rsid w:val="00D95AA1"/>
    <w:rsid w:val="00E10B01"/>
    <w:rsid w:val="00E87C9D"/>
    <w:rsid w:val="00EA50B6"/>
    <w:rsid w:val="00F02EE4"/>
    <w:rsid w:val="00F1433B"/>
    <w:rsid w:val="00F24B7D"/>
    <w:rsid w:val="00F27283"/>
    <w:rsid w:val="00F71ACE"/>
    <w:rsid w:val="00FA3BDA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2EEA"/>
  <w15:chartTrackingRefBased/>
  <w15:docId w15:val="{A690412A-C0A1-417D-BFEA-2AD5F2C6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2D8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2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2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2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2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2D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0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02D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2D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F1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F1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9322C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ureamed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6359888294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about/privacy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aureamed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aureamed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Malinowski</dc:creator>
  <cp:keywords/>
  <dc:description/>
  <cp:lastModifiedBy>K B</cp:lastModifiedBy>
  <cp:revision>9</cp:revision>
  <dcterms:created xsi:type="dcterms:W3CDTF">2025-06-17T05:59:00Z</dcterms:created>
  <dcterms:modified xsi:type="dcterms:W3CDTF">2025-07-17T14:17:00Z</dcterms:modified>
</cp:coreProperties>
</file>